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fabrications mécaniques.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Bosi, Jacques/ Le Ven, Jean/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26.5 cm</w:t>
            </w:r>
          </w:p>
        </w:tc>
      </w:tr>
      <w:tr>
        <w:trPr>
          <w:trHeight w:val="567"/>
        </w:trPr>
        <w:tc>
          <w:tcPr>
            <w:tcW w:type="dxa" w:w="3000"/>
          </w:tcPr>
          <w:p>
            <w:r>
              <w:t>Collection</w:t>
            </w:r>
          </w:p>
        </w:tc>
        <w:tc>
          <w:tcPr>
            <w:tcW w:type="dxa" w:w="7000"/>
          </w:tcPr>
          <w:p>
            <w:r>
              <w:t>Technique Armand Colin(N°:None)</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fabrication mécanique/ technologie mécanique/ </w:t>
            </w:r>
          </w:p>
        </w:tc>
      </w:tr>
    </w:tbl>
    <w:p>
      <w:pPr>
        <w:pStyle w:val="Heading3"/>
      </w:pPr>
      <w:r>
        <w:t>Résumé :</w:t>
      </w:r>
    </w:p>
    <w:p>
      <w:r>
        <w:t>L’ouvrage présente les techniques d’usinage autres que les procédés conventionnels ainsi que les principes de l’automatisation des machines-outils. Il explique le fonctionnement, les avantages et les domaines d’application des procédés spéciaux de fabrication utilisés dans l’industrie mécanique pour obtenir une meilleure précision, une productivité accrue ou l’usinage de matériaux difficiles à travailler.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