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OpenGL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Angel, Edward/ </w:t>
            </w:r>
          </w:p>
        </w:tc>
      </w:tr>
      <w:tr>
        <w:trPr>
          <w:trHeight w:val="567"/>
        </w:trPr>
        <w:tc>
          <w:tcPr>
            <w:tcW w:type="dxa" w:w="3000"/>
          </w:tcPr>
          <w:p>
            <w:r>
              <w:t>Edition</w:t>
            </w:r>
          </w:p>
        </w:tc>
        <w:tc>
          <w:tcPr>
            <w:tcW w:type="dxa" w:w="7000"/>
          </w:tcPr>
          <w:p>
            <w:r>
              <w:t>3 rd ed</w:t>
            </w:r>
          </w:p>
        </w:tc>
      </w:tr>
      <w:tr>
        <w:trPr>
          <w:trHeight w:val="567"/>
        </w:trPr>
        <w:tc>
          <w:tcPr>
            <w:tcW w:type="dxa" w:w="3000"/>
          </w:tcPr>
          <w:p>
            <w:r>
              <w:t>Adresse bib.</w:t>
            </w:r>
          </w:p>
        </w:tc>
        <w:tc>
          <w:tcPr>
            <w:tcW w:type="dxa" w:w="7000"/>
          </w:tcPr>
          <w:p>
            <w:r>
              <w:t xml:space="preserve">Addison-Wesley Professional/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9780321398116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OpenGL/ Graphique 2D/ </w:t>
            </w:r>
          </w:p>
        </w:tc>
      </w:tr>
    </w:tbl>
    <w:p>
      <w:pPr>
        <w:pStyle w:val="Heading3"/>
      </w:pPr>
      <w:r>
        <w:t>Résumé :</w:t>
      </w:r>
    </w:p>
    <w:p>
      <w:r>
        <w:t>Cet ouvrage est une introduction pratique à la programmation graphique avec OpenGL, l'une des bibliothèques les plus utilisées pour le développement d'applications graphiques 2D et 3D. Le livre présente progressivement les concepts fondamentaux de l'infographie interactive en mettant l'accent sur la création d'applications visuelles fonctionnelles.</w:t>
        <w:br/>
        <w:br/>
        <w:br/>
        <w:br/>
        <w:t>L'auteur explique comment dessiner des objets graphiques, gérer les transformations géométriques, manipuler les vues et les projections, ainsi que créer des scènes tridimensionnelles interactives. Les notions d'éclairage, de matériaux, d'ombrage et de textures sont introduites afin d'améliorer le réalisme des images générées.</w:t>
        <w:br/>
        <w:br/>
        <w:br/>
        <w:br/>
        <w:t>L'ouvrage couvre également l'animation, l'interaction utilisateur et les techniques de modélisation à l'aide de courbes et de surfaces. Grâce à de nombreux exemples de programmation, le lecteur apprend à développer des applications graphiques complètes tout en acquérant une compréhension solide des principes de base de l'infographie.</w:t>
        <w:br/>
        <w:br/>
        <w:br/>
        <w:br/>
        <w:t>Ce livre constitue une excellente introduction à OpenGL pour les étudiants en informatique, les développeurs de jeux vidéo et les programmeurs souhaitant se familiariser avec la programmation graphique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