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Theory and practice of foundation design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Som, N.N./ Das, S.C./ </w:t>
            </w:r>
          </w:p>
        </w:tc>
      </w:tr>
      <w:tr>
        <w:trPr>
          <w:trHeight w:val="567"/>
        </w:trPr>
        <w:tc>
          <w:tcPr>
            <w:tcW w:type="dxa" w:w="3000"/>
          </w:tcPr>
          <w:p>
            <w:r>
              <w:t>Adresse bib.</w:t>
            </w:r>
          </w:p>
        </w:tc>
        <w:tc>
          <w:tcPr>
            <w:tcW w:type="dxa" w:w="7000"/>
          </w:tcPr>
          <w:p>
            <w:r>
              <w:t xml:space="preserve">‎ Prentice Hall of India  Private Limited/ </w:t>
            </w:r>
          </w:p>
        </w:tc>
      </w:tr>
      <w:tr>
        <w:trPr>
          <w:trHeight w:val="567"/>
        </w:trPr>
        <w:tc>
          <w:tcPr>
            <w:tcW w:type="dxa" w:w="3000"/>
          </w:tcPr>
          <w:p>
            <w:r>
              <w:t>Nombre de Pages</w:t>
            </w:r>
          </w:p>
        </w:tc>
        <w:tc>
          <w:tcPr>
            <w:tcW w:type="dxa" w:w="7000"/>
          </w:tcPr>
          <w:p>
            <w:r>
              <w:t>399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9788120321908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ultimate bearing capacity/ differential settlement/ </w:t>
            </w:r>
          </w:p>
        </w:tc>
      </w:tr>
    </w:tbl>
    <w:p>
      <w:pPr>
        <w:pStyle w:val="Heading3"/>
      </w:pPr>
      <w:r>
        <w:t>Résumé :</w:t>
      </w:r>
    </w:p>
    <w:p>
      <w:r>
        <w:t>This comprehensive text on foundation design is intended to introduce students of civil engineering, architecture, and environmental disciplines to the fundamentals of designing sound foundations and their implementation. It offers an in-depth coverage of pre- and post-design methodologies that include soil identification, site investigation, interpretation of soil data and design parameters, foundations on different soil types through to settlements, seismic responses, and construction concerns. Supported by the abundance of real-world events/ situations and examples that help students master the text concepts, this volume becomes an incisive text and reference guide. Table of Contents Soil as an Engineering Material Site Investigation Soil Data and Design Parameters Foundations: Types and Design Criteria Stress Distribution in Soils Bearing Capacity of Shallow Foundations Settlement Analysis Footings and Raft Design Pile Foundations Well Foundations Founda- tions on Expansive Soils Ground Improvement Techniques Earthquake Response of Soils and Foundations Construction Problems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