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Advanced Video-Based Surveillance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Regazzoni, Carlo S./ Vernazza, Gianni/ Fabri, Gianni/ </w:t>
            </w:r>
          </w:p>
        </w:tc>
      </w:tr>
      <w:tr>
        <w:trPr>
          <w:trHeight w:val="567"/>
        </w:trPr>
        <w:tc>
          <w:tcPr>
            <w:tcW w:type="dxa" w:w="3000"/>
          </w:tcPr>
          <w:p>
            <w:r>
              <w:t>Adresse bib.</w:t>
            </w:r>
          </w:p>
        </w:tc>
        <w:tc>
          <w:tcPr>
            <w:tcW w:type="dxa" w:w="7000"/>
          </w:tcPr>
          <w:p>
            <w:r>
              <w:t xml:space="preserve">Kluwer, cop/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The Kluwer international series in engineering and computer science(N°:None)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0792383923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télévision en circuit fermé/ vision par ordinateur/ </w:t>
            </w:r>
          </w:p>
        </w:tc>
      </w:tr>
    </w:tbl>
    <w:p>
      <w:pPr>
        <w:pStyle w:val="Heading3"/>
      </w:pPr>
      <w:r>
        <w:t>Résumé :</w:t>
      </w:r>
    </w:p>
    <w:p>
      <w:r>
        <w:t>Advanced Video-Based Surveillance Systems presents second generation surveillance systems that automatically process large sets of signals for performance monitoring tasks. Included is coverage of different architecture designs, customization of surveillance architecture for end-users, advances in the processing of imaging sequences, security systems, sensors, and remote monitoring projects. Examples are provided of surveillance applications in highway traffic control, subway stations, wireless communications, and other areas.</w:t>
        <w:br/>
        <w:br/>
        <w:t>This work will be of interest to researchers in image processing, computer vision, digital signal processing, and telecommunications.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