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Metafont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Desgraupes, Bernard/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2711786420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METAFONT ( langage de programmation)/ </w:t>
            </w:r>
          </w:p>
        </w:tc>
      </w:tr>
    </w:tbl>
    <w:p>
      <w:pPr>
        <w:pStyle w:val="Heading3"/>
      </w:pPr>
      <w:r>
        <w:t>Résumé :</w:t>
      </w:r>
    </w:p>
    <w:p>
      <w:r>
        <w:t>METAFONT, conçu par D. E. Knuth conjointement avec TEX, est un programme aussi riche et flexible que ce dernier, mais dont l'apprentissage est plus facile. Le rôle de METAFONT est à la fois de créer des polices de caractères - y compris des symboles - et d'agir sur les polices existantes pour en modifier l'aspect. Ce langage permet aussi à l'utilisateur de construire des ensembles de commandes - macros - destinées à des tâches particulières. • Après un rappel des apports de la typographie numérique aux techniques d'impression et de composition et le rôle révolutionnaire joué par METAFONT et TEX en ce domaine, sont abordées les notions nécessaires pour faire tourner des programmes et rendre utilisables les polices de caractères créées. • Puis sont exposées et analysées toutes les macros, regroupées en fonction de l'objet auquel elles se rapportent. • L'auteur guide ensuite l'utilisateur, pas à pas et grâce à de très nombreux exemples et illustrations, dans l'apprentissage de METAFONT, la tâche de construction d'une police, enfin son usage quotidien. • Les annexes regroupent des informations pratiques telles que modes existants, tables de conversion, encodages, variables internes, etc. Les débutants comme les utilisateurs initiés seront séduits par la clarté de cet ouvrage (le premier sur ce sujet disponible en langue française), mais également son exhaustivité puisque l'intégralité des macro-commandes constituant le format plein de METAFONT y est présentée. Son public est celui de toutes les disciplines scientifiques - professionnels ou étudiants qui rédigent leurs articles et ouvrages au moyen de TEX ou LATEX -, mais aussi les utilisateurs d'alphabets spéciaux (hiéroglyphes, langues anciennes, chinois,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