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GSM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Redl, Siegmund M./ Oliphant, Malcolm W./ Weber, Matthias K./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0890067856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radiocommunication mobile/ GPRS (radiotéléphonie)/ </w:t>
            </w:r>
          </w:p>
        </w:tc>
      </w:tr>
    </w:tbl>
    <w:p>
      <w:pPr>
        <w:pStyle w:val="Heading3"/>
      </w:pPr>
      <w:r>
        <w:t>Résumé :</w:t>
      </w:r>
    </w:p>
    <w:p>
      <w:r>
        <w:t>Covering system architecture, implementation and testing, this work is written by authors who are widely experienced with cellular radio in general and with GSM in particular. It provides a structured overview to help make sense of the GSM specifications and surveys competing cellular systems such as NADC and CDMA. Practical testing applications are explored in depth and compared with similar techniques used with analogue cellular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