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Servin, Claude/ Ghernaouti, Solange/ Arnaud,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9782100051731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des réseaux d'ordinateur/ système de télécommunications/ </w:t>
            </w:r>
          </w:p>
        </w:tc>
      </w:tr>
    </w:tbl>
    <w:p>
      <w:pPr>
        <w:pStyle w:val="Heading3"/>
      </w:pPr>
      <w:r>
        <w:t>Résumé :</w:t>
      </w:r>
    </w:p>
    <w:p>
      <w:r>
        <w:t>Evitant le découpage conceptuel imposé par le modèle OSI, cet ouvrage permet de comprendre les concepts de base qui régissent la mise en oeuvre des réseaux de télécommunication.</w:t>
        <w:br/>
        <w:br/>
        <w:t>Complété par un second tome : Télécoms 2 : de l'ingénierie aux services, il constitue une référence tant pour les étudiants en télécommunications et en informatique que pour les professionnels de ces domaines.</w:t>
        <w:br/>
        <w:br/>
        <w:t>Cette deuxième édition a été corrigée et mise à jour.</w:t>
        <w:br/>
        <w:br/>
        <w:t>" ... C'est un ouvrage pragmatique, dont la clarté des propos traduit une longue pratique de l'enseignement.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