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Sacquepey, Daniel/ Spenlé,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2091940038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technologie/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manuel de référence consacré aux méthodes de calcul, aux technologies de fabrication et aux règles de normalisation utilisées en construction mécanique. Il présente les principes nécessaires à la conception, au dimensionnement et à la réalisation des composants mécaniques tout en intégrant les normes techniques indispensables à l'interchangeabilité et à la qualité des produits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