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Analyses informatiques dynamiques. T4, Exercices corrigés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Abraham,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Banque/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2853542114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de logiciels/ exercices corrigés/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d'exercices corrigés destiné à l'apprentissage de l'analyse informatique. Il permet de mettre en pratique les concepts d'analyse fonctionnelle et conceptuelle à travers de nombreuses études de cas. L'objectif est d'apprendre à modéliser un système d'information avant sa phase de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