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Circuits intégrés télé et vidéo. V9, magnétoscopes-moniteurs-satellites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Schreiber, Herrmann/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61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30 cm</w:t>
            </w:r>
          </w:p>
        </w:tc>
      </w:tr>
      <w:tr>
        <w:trPr>
          <w:trHeight w:val="567"/>
        </w:trPr>
        <w:tc>
          <w:tcPr>
            <w:tcW w:type="dxa" w:w="3000"/>
          </w:tcPr>
          <w:p>
            <w:r>
              <w:t>Numéro d'Identification</w:t>
            </w:r>
          </w:p>
        </w:tc>
        <w:tc>
          <w:tcPr>
            <w:tcW w:type="dxa" w:w="7000"/>
          </w:tcPr>
          <w:p>
            <w:r>
              <w:t>2100032941</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balayage vertical/ télévision couleur/ </w:t>
            </w:r>
          </w:p>
        </w:tc>
      </w:tr>
    </w:tbl>
    <w:p>
      <w:pPr>
        <w:pStyle w:val="Heading3"/>
      </w:pPr>
      <w:r>
        <w:t>Résumé :</w:t>
      </w:r>
    </w:p>
    <w:p>
      <w:r>
        <w:t>Ce neuvième volume est consacré aux circuits intégrés utilisés dans les magnétoscopes, les moniteurs vidéo et les systèmes de réception par satellite. Il présente les technologies de traitement analogique et numérique des signaux audio et vidéo, les circuits de commande, les systèmes de synchronisation ainsi que les dispositifs de réception satellite. Une attention particulière est accordée aux moniteurs couleur, aux circuits d'affichage RGB et aux équipements multistandards compatibles PAL, SECAM et NTSC. L'ouvrage fournit également des schémas d'application, des caractéristiques techniques détaillées et des méthodes de dépannage destinées aux techniciens et aux étudiants en électronique audiovisuelle.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