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télévision. V3, télécommande-magnétoscopes-camescopes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2100030752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servocommande/ traitement vidéo/ </w:t>
            </w:r>
          </w:p>
        </w:tc>
      </w:tr>
    </w:tbl>
    <w:p>
      <w:pPr>
        <w:pStyle w:val="Heading3"/>
      </w:pPr>
      <w:r>
        <w:t>Résumé :</w:t>
      </w:r>
    </w:p>
    <w:p>
      <w:r>
        <w:t>Ce troisième volume est consacré aux circuits intégrés utilisés dans les systèmes de télécommande, les magnétoscopes et les caméscopes. L'ouvrage présente les fonctions électroniques essentielles assurant le contrôle des appareils audiovisuels, le traitement des signaux vidéo et audio, ainsi que la gestion des mécanismes d'enregistrement et de lecture. Une partie importante est dédiée aux technologies des caméscopes, notamment aux capteurs d'image, aux circuits de traitement vidéo et aux dispositifs de commande automatique. De nombreux schémas d'application, brochages et caractéristiques techniques facilitent la compréhension, la conception et le dépannage des équipements. Ce livre constitue une référence pratique pour les techniciens de maintenance, les étudiants en électronique et les professionnels de l'audiovisuel.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