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Maintenance automobile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Mèmeteau, Hubert/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60 f.</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2100019503</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automobiles/ </w:t>
            </w:r>
          </w:p>
        </w:tc>
      </w:tr>
    </w:tbl>
    <w:p>
      <w:pPr>
        <w:pStyle w:val="Heading3"/>
      </w:pPr>
      <w:r>
        <w:t>Résumé :</w:t>
      </w:r>
    </w:p>
    <w:p>
      <w:r>
        <w:t>Cet ensemble de fiches traite de maintenance et de réparation automobile de la manière la plus concrète et la plus simple possible. L'objectif est d'apporter une aide efficace au sein d'une démarche professionnelle méthodique. Ici l'utilisateur trouvera l'essentiel de ce qu'il doit connaître sous une forme concise: les documents à consulter, l'outillage à rassembler, les connaissances fonctionnelles à maîtriser et la démarche générale à suivre. La présentation sous forme de fiches permet un maniement aisé de l'ouvrage en toutes circonstances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