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Conduite de l'apple. T2, 1.le basic de l'apple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Astier, Jean yves/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Micro-ordinateurs(N°:None)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Apple II/ programmation/ </w:t>
            </w:r>
          </w:p>
        </w:tc>
      </w:tr>
    </w:tbl>
    <w:p>
      <w:pPr>
        <w:pStyle w:val="Heading3"/>
      </w:pPr>
      <w:r>
        <w:t>Résumé :</w:t>
      </w:r>
    </w:p>
    <w:p>
      <w:r>
        <w:t>La conduite de l’Apple II – Le Basic de l’Apple II est un ouvrage pratique consacré à l’utilisation et à la programmation du micro-ordinateur Apple II en langage BASIC. Il présente progressivement les principales commandes et fonctions du BASIC à travers de nombreux exemples. L’ouvrage explique la manipulation des variables et des nombres, la construction des programmes, les tableaux, les recherches et les tris, le traitement des chaînes de caractères ainsi que les fonctions et sous-programmes. Il aborde également les possibilités graphiques de l’Apple II et la gestion des fichiers, notamment les fichiers séquentiels et les fichiers à accès direct. L’objectif est de permettre au lecteur de maîtriser progressivement la programmation et d’exploiter les principales possibilités de l’Apple 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