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 entre l’utilisation des collecteurs Xanthate et Chélatant, en vue d’améliorer la flottation de la blende. Cas de la Mine de Chaâbet El  Hamra, Sétif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BENAISSA, Badr-Elboudour/ Chettibi, Mohamed/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Sphalérite/ Xanthate/ mine chaabet el hamra/ </w:t>
            </w:r>
          </w:p>
        </w:tc>
      </w:tr>
    </w:tbl>
    <w:p>
      <w:pPr>
        <w:pStyle w:val="Heading3"/>
      </w:pPr>
      <w:r>
        <w:t>Résumé :</w:t>
      </w:r>
    </w:p>
    <w:p>
      <w:r>
        <w:t>La Blende (ZnS) également appelée la sphalérite, est une source essentielle de zinc, souvent associée à d'autres minéraux sulfurés comme la pyrite (FeS2). La séparation de la sphalérite de la gangue (pyrite, dolomite, etc.) par flottation est une méthode largement utilisée, avec le réactif xanthate comme collecteur principal, reconnu et adopté par de nombreuses usines à travers le monde. L'activation de la sphalérite par le sulfate de cuivre est un procédé bien établi, mais la quantité requise varie selon la teneur en zinc du minerai. Cependant, Dans les dernières années au niveau de la laverie de Kherzet Youcef, l'efficacité d'extraction du zinc diminue d’un jour à l’autre à cause de la mauvaise application du régime de réactifs d’un part et d’autres paramètres liés aux équipements de traitement d’autre part. Suite aux propriétés délicates de la surface minérale de la sphalérite, pour sa flottation, il doit être activé</w:t>
        <w:br/>
        <w:br/>
        <w:t>préalablement par un réactif activant qui est le sulfate de cuivre. Ce dernier malheureusement pose des défis importants : il est corrosif, réduisant la durée de vie des équipements, et</w:t>
        <w:br/>
        <w:br/>
        <w:t>représente un coût élevé pour les usines, tout en générant des rejets toxiques. Pour faire face à cela, un groupe de collecteurs appelant collecteur chélatant a été développé pour flotter la sphalérite sans nécessité d'activation par le sulfate de cuivre.</w:t>
        <w:br/>
        <w:br/>
        <w:t>Cependant, dans l’actuelle requête, un collecteur chélatant type N-S (aminothiols) a été</w:t>
        <w:br/>
        <w:br/>
        <w:t>synthétisé et appliqué nouvellement dans la flottation de la sphalérite du minerai de Chaâbet El Hamra. Les résultats de la séparation ont été très significatifs en comparant avec celle de la sphalérite activée, où on a obtenu un concentré d’une teneur en 39.53% avec un taux de</w:t>
        <w:br/>
        <w:br/>
        <w:t>récupération de 59.74% à un pH 9.</w:t>
        <w:br/>
        <w:br/>
        <w:t>Cette innovation pourrait non seulement réduire les coûts en éliminant le sulfate de cuivre dans le circuit de séparation, mais également prolonger la durée de vie des équipements et diminuer les rejets toxiques, facilitant ainsi la conformité aux normes environnementales.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