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des oscilloscopes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Reghinot, Jean-Claude/ Becker,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2100029045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oscilloscope/ rayon cathodique/ </w:t>
            </w:r>
          </w:p>
        </w:tc>
      </w:tr>
    </w:tbl>
    <w:p>
      <w:pPr>
        <w:pStyle w:val="Heading3"/>
      </w:pPr>
      <w:r>
        <w:t>Résumé :</w:t>
      </w:r>
    </w:p>
    <w:p>
      <w:r>
        <w:t>Rédigé par deux spécialistes de l'instrumentation, ce livre de synthèse fait le point sur les oscilloscopes modernes : principes de fonctionnement, applications avec plus de 100 manipulations expliquées, accompagnées de 350 oscillogrammes commentés. L'outil indispensable du professionnel qui doit suivre les dernières nouveautés : mise en mémoire et échantillonnage, mesures précises de temps (" (TIMES "), programmation, fibres optiques... Le guide qui fera acquérir à l'étudiant les connaissances pratiques nécessaires à sa réussite.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