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 application à l'habitat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Cortès, Henri/ Blot, Joseph/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C(N°:None)</w:t>
            </w:r>
          </w:p>
        </w:tc>
      </w:tr>
      <w:tr>
        <w:trPr>
          <w:trHeight w:val="567"/>
        </w:trPr>
        <w:tc>
          <w:tcPr>
            <w:tcW w:type="dxa" w:w="3000"/>
          </w:tcPr>
          <w:p>
            <w:r>
              <w:t>Numéro d'Identification</w:t>
            </w:r>
          </w:p>
        </w:tc>
        <w:tc>
          <w:tcPr>
            <w:tcW w:type="dxa" w:w="7000"/>
          </w:tcPr>
          <w:p>
            <w:r>
              <w:t>2729878416</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transfert de chaleur/ Habitations/ </w:t>
            </w:r>
          </w:p>
        </w:tc>
      </w:tr>
    </w:tbl>
    <w:p>
      <w:pPr>
        <w:pStyle w:val="Heading3"/>
      </w:pPr>
      <w:r>
        <w:t>Résumé :</w:t>
      </w:r>
    </w:p>
    <w:p>
      <w:r>
        <w:t>L'ouvrage développe une étude, assistée par ordinateur, des transferts thermiques modélisés par des réseaux électriques équivalents. Un premier chapitre précise la manière d'introduire ces modèles. Trois chapitres sont ensuite consacrés respectivement aux trois mécanismes qui gouvernent les échanges thermiques : conduction, convection et rayonnement. Le dernier chapitre débouche tout naturellement sur l'application de ces notions à la thermique de l'habitat. Enfin sont proposés de nombreux exercices d'application dont les solutions sont regroupées en fin d'ouvrage. Largement diffusée (notamment sur Internet) avec son éditeur de dessin, son traceur de courbes et sa bibliothèque de composants, la version d'évaluation du logiciel PSpice suffit pour résoudre la grande majorité des problèmes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