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mécanique et dessin industriel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Lussiez, Pascal/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178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Maxi fiches de(N°:None)</w:t>
            </w:r>
          </w:p>
        </w:tc>
      </w:tr>
      <w:tr>
        <w:trPr>
          <w:trHeight w:val="567"/>
        </w:trPr>
        <w:tc>
          <w:tcPr>
            <w:tcW w:type="dxa" w:w="3000"/>
          </w:tcPr>
          <w:p>
            <w:r>
              <w:t>Numéro d'Identification</w:t>
            </w:r>
          </w:p>
        </w:tc>
        <w:tc>
          <w:tcPr>
            <w:tcW w:type="dxa" w:w="7000"/>
          </w:tcPr>
          <w:p>
            <w:r>
              <w:t>9782100547883</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dessin industriel/ construction mécanique/ </w:t>
            </w:r>
          </w:p>
        </w:tc>
      </w:tr>
    </w:tbl>
    <w:p>
      <w:pPr>
        <w:pStyle w:val="Heading3"/>
      </w:pPr>
      <w:r>
        <w:t>Résumé :</w:t>
      </w:r>
    </w:p>
    <w:p>
      <w:r>
        <w:t>Ce Maxi fiches présente en 44 fiches les éléments essentiels du dessin industriel et de la construction mécanique.</w:t>
        <w:br/>
        <w:br/>
        <w:br/>
        <w:br/>
        <w:t>La première partie est consacrée à la représentation du réel, les techniques et les normes du dessin. L'aspect construction mécanique occupe la partie suivante, détaillant chaque type de pièce, les solutions techniques connues pour chaque besoin précis. Enfin, une partie CAO conclut l'ouvrage, qui présente les fonctions de base de ces logiciels devenus indispensables.</w:t>
        <w:br/>
        <w:br/>
        <w:br/>
        <w:br/>
        <w:br/>
        <w:br/>
        <w:t>Chaque fiche présente son objet en quelques pages, le tout enrichi d'exemples d'applications ou d'exercices selon les cas, privilégiant les synthèses visuelles et explicites aux longs développement théoriques, afin de fournir une base structurée de connaissances et de méthodes en dessin industriel et construction mécanique pour accompagner un étudiant des filières STI.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