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Filtrage numérique en traitement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Mori, Yvon/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430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423-427. Index</w:t>
            </w:r>
          </w:p>
        </w:tc>
      </w:tr>
      <w:tr>
        <w:trPr>
          <w:trHeight w:val="567"/>
        </w:trPr>
        <w:tc>
          <w:tcPr>
            <w:tcW w:type="dxa" w:w="3000"/>
          </w:tcPr>
          <w:p>
            <w:r>
              <w:t>Numéro d'Identification</w:t>
            </w:r>
          </w:p>
        </w:tc>
        <w:tc>
          <w:tcPr>
            <w:tcW w:type="dxa" w:w="7000"/>
          </w:tcPr>
          <w:p>
            <w:r>
              <w:t>9782746217041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numérique du signal (TNS)/ filtre numérique/ </w:t>
            </w:r>
          </w:p>
        </w:tc>
      </w:tr>
    </w:tbl>
    <w:p>
      <w:pPr>
        <w:pStyle w:val="Heading3"/>
      </w:pPr>
      <w:r>
        <w:t>Résumé :</w:t>
      </w:r>
    </w:p>
    <w:p>
      <w:r>
        <w:t>Cet ouvrage propose une série d'exercices et de travaux pratiques (TP) avec matlab permettant de se familiariser avec les difficultés habituellement rencontrées dans le domaine du filtrage numérique et de résoudre les problèmes classiques de ce secteur.</w:t>
        <w:br/>
        <w:br/>
        <w:t>les exercices et TP de ce livre permettent de mieux appréhender les notions développées dans filtrage numérique de la collection electronique pour le traitement du signal, telles que :</w:t>
        <w:br/>
        <w:br/>
        <w:t>•</w:t>
        <w:tab/>
        <w:t>l'échantillonnage associé aux techniques de quantification et de conversion analogique numérique ;</w:t>
        <w:br/>
        <w:br/>
        <w:t>•</w:t>
        <w:tab/>
        <w:t>la transformée en Z (TZ), outil particulièrement puissant pour modéliser les systèmes échantillonnés ;</w:t>
        <w:br/>
        <w:br/>
        <w:t>•</w:t>
        <w:tab/>
        <w:t>la transformée de fourier discrète (TFD) ;</w:t>
        <w:br/>
        <w:br/>
        <w:t>•</w:t>
        <w:tab/>
        <w:t>la transformée de fourier rapide (TFR) qui prépare au filtrage numérique ;</w:t>
        <w:br/>
        <w:br/>
        <w:t>•</w:t>
        <w:tab/>
        <w:t>l'analyse et la synthèse du filtrage numérique RII et RIF.</w:t>
        <w:br/>
        <w:br/>
        <w:t>les corrections détaillées, ainsi que la possibilité donnée au lecteur d'utiliser les programmes en "jouant à sa guise", facilitent la compréhension des démarches théoriques et permettent de mesurer les limitations de l'outil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