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Métallurgie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Philibert, Jean/ Vignes, Alain/ Brechet, Yves/ Combrade, Pierre/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XX-1107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 : cours et exercices corrigés(N°:None)</w:t>
            </w:r>
          </w:p>
        </w:tc>
      </w:tr>
      <w:tr>
        <w:trPr>
          <w:trHeight w:val="567"/>
        </w:trPr>
        <w:tc>
          <w:tcPr>
            <w:tcW w:type="dxa" w:w="3000"/>
          </w:tcPr>
          <w:p>
            <w:r>
              <w:t>Notes Générales</w:t>
            </w:r>
          </w:p>
        </w:tc>
        <w:tc>
          <w:tcPr>
            <w:tcW w:type="dxa" w:w="7000"/>
          </w:tcPr>
          <w:p>
            <w:r>
              <w:t>Bibliogr. p.p. 1149-1159. Index</w:t>
            </w:r>
          </w:p>
        </w:tc>
      </w:tr>
      <w:tr>
        <w:trPr>
          <w:trHeight w:val="567"/>
        </w:trPr>
        <w:tc>
          <w:tcPr>
            <w:tcW w:type="dxa" w:w="3000"/>
          </w:tcPr>
          <w:p>
            <w:r>
              <w:t>Numéro d'Identification</w:t>
            </w:r>
          </w:p>
        </w:tc>
        <w:tc>
          <w:tcPr>
            <w:tcW w:type="dxa" w:w="7000"/>
          </w:tcPr>
          <w:p>
            <w:r>
              <w:t>2225829780</w:t>
            </w:r>
          </w:p>
        </w:tc>
      </w:tr>
      <w:tr>
        <w:trPr>
          <w:trHeight w:val="567"/>
        </w:trPr>
        <w:tc>
          <w:tcPr>
            <w:tcW w:type="dxa" w:w="3000"/>
          </w:tcPr>
          <w:p>
            <w:r>
              <w:t>Thème</w:t>
            </w:r>
          </w:p>
        </w:tc>
        <w:tc>
          <w:tcPr>
            <w:tcW w:type="dxa" w:w="7000"/>
          </w:tcPr>
          <w:p>
            <w:r>
              <w:t>Métallurgie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Métallurgie extractive/ </w:t>
            </w:r>
          </w:p>
        </w:tc>
      </w:tr>
    </w:tbl>
    <w:p>
      <w:pPr>
        <w:pStyle w:val="Heading3"/>
      </w:pPr>
      <w:r>
        <w:t>Résumé :</w:t>
      </w:r>
    </w:p>
    <w:p>
      <w:r>
        <w:t>Ouvrage de référence, il s'adresse aux étudiants de l'enseignement supérieur - universités et écoles d'ingénieurs -, aux chercheurs des laboratoires universitaires et industriels, ainsi qu'aux ingénieurs et techniciens supérieurs qui ont affaire aux matériaux de structure, spécialement aux matériaux métalliques, et ressentent le besoin de compléter leur information technologique par une lecture plus systématique.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