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d'acoustique des salles et des studios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Lamoral, R./ Matras, J. J./ </w:t>
            </w:r>
          </w:p>
        </w:tc>
      </w:tr>
      <w:tr>
        <w:trPr>
          <w:trHeight w:val="567"/>
        </w:trPr>
        <w:tc>
          <w:tcPr>
            <w:tcW w:type="dxa" w:w="3000"/>
          </w:tcPr>
          <w:p>
            <w:r>
              <w:t>Adresse bib.</w:t>
            </w:r>
          </w:p>
        </w:tc>
        <w:tc>
          <w:tcPr>
            <w:tcW w:type="dxa" w:w="7000"/>
          </w:tcPr>
          <w:p>
            <w:r>
              <w:t xml:space="preserve">Chiron/ </w:t>
            </w:r>
          </w:p>
        </w:tc>
      </w:tr>
      <w:tr>
        <w:trPr>
          <w:trHeight w:val="567"/>
        </w:trPr>
        <w:tc>
          <w:tcPr>
            <w:tcW w:type="dxa" w:w="3000"/>
          </w:tcPr>
          <w:p>
            <w:r>
              <w:t>Nombre de Pages</w:t>
            </w:r>
          </w:p>
        </w:tc>
        <w:tc>
          <w:tcPr>
            <w:tcW w:type="dxa" w:w="7000"/>
          </w:tcPr>
          <w:p>
            <w:r>
              <w:t>189p.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studios d’enregistrement/ acoustique des salles/ acoustique architecturale/ </w:t>
            </w:r>
          </w:p>
        </w:tc>
      </w:tr>
    </w:tbl>
    <w:p>
      <w:pPr>
        <w:pStyle w:val="Heading3"/>
      </w:pPr>
      <w:r>
        <w:t>Résumé :</w:t>
      </w:r>
    </w:p>
    <w:p>
      <w:r>
        <w:t>Le livre Problèmes d'acoustique des salles et des studios de R. Lamoral et J. J. Matras, publié aux Éditions Chiron à Paris, est un ouvrage technique consacré à l’étude acoustique des espaces fermés destinés à la parole, à la musique et à l’enregistrement sonore.</w:t>
        <w:br/>
        <w:br/>
        <w:t>L’ouvrage traite des principes fondamentaux de l’acoustique architecturale appliqués aux salles de spectacles, auditoriums, studios de radio et studios d’enregistrement. Il explique les phénomènes de propagation du son, de réverbération, d’écho, d’isolation phonique et d’absorption acoustique.</w:t>
        <w:br/>
        <w:br/>
        <w:t>Les auteurs présentent des méthodes de calcul et des solutions techniques permettant d’améliorer la qualité sonore des espaces intérieurs. Le livre aborde également le choix des matériaux acoustiques, la forme des salles, la correction des défauts sonores et les techniques d’insonorisation.</w:t>
        <w:br/>
        <w:br/>
        <w:t>Illustré par des schémas, des exemples pratiques et des études de cas, cet ouvrage constitue une référence utile pour les architectes, ingénieurs du bâtiment, acousticiens et étudiants intéressés par la conception acoustique des bâtiments culturels et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