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non linéaire. T1, cours et travaux dirigés.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Masselot, Christian/ Girard, Michel/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160</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Numéro d'Identification</w:t>
            </w:r>
          </w:p>
        </w:tc>
        <w:tc>
          <w:tcPr>
            <w:tcW w:type="dxa" w:w="7000"/>
          </w:tcPr>
          <w:p>
            <w:r>
              <w:t>222541162X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polarisation/ stabilisation de tension/ </w:t>
            </w:r>
          </w:p>
        </w:tc>
      </w:tr>
    </w:tbl>
    <w:p>
      <w:pPr>
        <w:pStyle w:val="Heading3"/>
      </w:pPr>
      <w:r>
        <w:t>Résumé :</w:t>
      </w:r>
    </w:p>
    <w:p>
      <w:r>
        <w:t>L’ouvrage traite d’abord de l’amplification à transistors, de la polarisation et des différents montages amplificateurs. Il développe ensuite l’étude des amplificateurs opérationnels et de leurs nombreuses applications dans le traitement analogique des signaux. Une partie importante est consacrée aux oscillateurs sinusoïdaux, à leurs conditions de fonctionnement et à leur stabilité fréquentielle. Le livre aborde également les stabilisateurs et régulateurs utilisés dans les alimentations électroniques. Des travaux dirigés et exercices permettent de consolider les connaissances théoriques par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