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MIMO wireless 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Oestges, Claude/ Clerckx,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423-443.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9780123725356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MIMO wireles communication/ radio propagation/ </w:t>
            </w:r>
          </w:p>
        </w:tc>
      </w:tr>
    </w:tbl>
    <w:p>
      <w:pPr>
        <w:pStyle w:val="Heading3"/>
      </w:pPr>
      <w:r>
        <w:t>Résumé :</w:t>
      </w:r>
    </w:p>
    <w:p>
      <w:r>
        <w:t>Uniquely, this book proposes robust space-time code designs for real-world wireless channels. Through a unified framework, it emphasizes how propagation mechanisms such as space-time frequency correlations and coherent components impact the MIMO system performance under realistic power constraints. combining a solid mathematical analysis with a physical and intuitive approach to space-time coding, the book progressively derives innovative designs, taking into consideration that MIMO channels are often far from ideal.</w:t>
        <w:br/>
        <w:br/>
        <w:br/>
        <w:br/>
        <w:t>the various chapters of this book provide an essential, complete and refreshing insight into the performance behaviour of space-time codes in realistic scenarios and constitute an ideal source of the latest developments in MIMO propagation and space-time coding for researchers, R&amp;D engineers and graduate students.</w:t>
        <w:br/>
        <w:br/>
        <w:br/>
        <w:br/>
        <w:t>features include</w:t>
        <w:br/>
        <w:br/>
        <w:t>• physical models and analytical representations of MIMO propagation channels, highlighting the strengths and weaknesses of various models</w:t>
        <w:br/>
        <w:br/>
        <w:t>• overview of space-time coding techniques, covering both classical and more recent schemes under information theory and error probability perspectives</w:t>
        <w:br/>
        <w:br/>
        <w:t>• in-depth presentation of how real-world propagation affects the capacity and the error performance of MIMO transmission schemes</w:t>
        <w:br/>
        <w:br/>
        <w:t>• innovative and practical designs of robust space-time coding, precoding and antenna selection techniques for realistic propagation (including single-carrier and mimo-ofdm transmissions)</w:t>
        <w:br/>
        <w:br/>
        <w:br/>
        <w:br/>
        <w:t>"This book offers important insights into how space-time coding can be tailored for real-world MIMO channels. The discussion of MIMO propagation models is also intuitive and well-developed."</w:t>
        <w:br/>
        <w:br/>
        <w:t>Arogyaswami J. Paulraj, Professor, Stanford University, CA</w:t>
        <w:br/>
        <w:br/>
        <w:br/>
        <w:br/>
        <w:t xml:space="preserve">"finally a book devoted to MIMO from a new perspective that bridges the boundaries between propagation, channel modeling, signal processing and space-time coding. It is of high reference value, combining intuitive and conceptual explanations with detailed, stringent derivations of basic facts of MIMO." </w:t>
        <w:br/>
        <w:br/>
        <w:t>Ernst Bonek, Emeritus Professor, Technische Universität Wien, Austria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