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Foundations of MEMS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Liu, Chang/ </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XXII-530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522-530</w:t>
            </w:r>
          </w:p>
        </w:tc>
      </w:tr>
      <w:tr>
        <w:trPr>
          <w:trHeight w:val="567"/>
        </w:trPr>
        <w:tc>
          <w:tcPr>
            <w:tcW w:type="dxa" w:w="3000"/>
          </w:tcPr>
          <w:p>
            <w:r>
              <w:t>Numéro d'Identification</w:t>
            </w:r>
          </w:p>
        </w:tc>
        <w:tc>
          <w:tcPr>
            <w:tcW w:type="dxa" w:w="7000"/>
          </w:tcPr>
          <w:p>
            <w:r>
              <w:t>0131472860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silicon micromachining/ electrostatic actuation/ </w:t>
            </w:r>
          </w:p>
        </w:tc>
      </w:tr>
    </w:tbl>
    <w:p>
      <w:pPr>
        <w:pStyle w:val="Heading3"/>
      </w:pPr>
      <w:r>
        <w:t>Résumé :</w:t>
      </w:r>
    </w:p>
    <w:p>
      <w:r>
        <w:t>The book explains the physical principles behind MEMS sensors and actuators, including electrostatic, thermal, piezoresistive, piezoelectric, and magnetic mechanisms. It also covers fabrication methods such as bulk and surface micromachining, silicon processing, and materials selection. Practical examples, design methodologies, and application case studies help readers understand how MEMS devices are designed, fabricated, and integrated into modern engineering systems. The text is suitable for undergraduate students, graduate students, and engineers working in microsystems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