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L'exploitation des réseaux électriques avec l'électronique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Crappe, Michel/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247-IV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Index. p.p 245-247</w:t>
            </w:r>
          </w:p>
        </w:tc>
      </w:tr>
      <w:tr>
        <w:trPr>
          <w:trHeight w:val="567"/>
        </w:trPr>
        <w:tc>
          <w:tcPr>
            <w:tcW w:type="dxa" w:w="3000"/>
          </w:tcPr>
          <w:p>
            <w:r>
              <w:t>Numéro d'Identification</w:t>
            </w:r>
          </w:p>
        </w:tc>
        <w:tc>
          <w:tcPr>
            <w:tcW w:type="dxa" w:w="7000"/>
          </w:tcPr>
          <w:p>
            <w:r>
              <w:t>274621198X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qualité de l’énergie/ puissance active/ </w:t>
            </w:r>
          </w:p>
        </w:tc>
      </w:tr>
    </w:tbl>
    <w:p>
      <w:pPr>
        <w:pStyle w:val="Heading3"/>
      </w:pPr>
      <w:r>
        <w:t>Résumé :</w:t>
      </w:r>
    </w:p>
    <w:p>
      <w:r>
        <w:t>Cet ouvrage traite de l'utilisation des ressources offertes par l'électronique de puissance pour l'exploitation des réseaux de transport et de distribution de l'énergie électrique. Il complète les deux précédents ouvrages consacrés à l'exploitation des réseaux électriques, à savoir "Commande et régulation des réseaux électriques" et "Stabilité et sauvegarde des réseaux électriques" du traité EGEM. Il rassemble 10 contributions, constituant autant de chapitres, rédigés par six spécialistes du monde universitaire. Son objectif est de présenter l'éventail des dispositifs de réglage réalisables grâce à l'électronique de puissance, de faire un état de l'art et surtout de fournir une solide base de réflexion pour les recherches et développements en matière de conception et de mise en oeuvre de ces dispositifs pour l'exploitation des réseaux électriques, en mettant l'accent sur les problèmes de modélisation et de commande. Il s'adresse aux praticiens, aux scientifiques et aux chercheurs tant du secteur de l'énergie électrique que de celui de l'électronique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