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Process control instrumentation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Johnson, Curtis D./ </w:t>
            </w:r>
          </w:p>
        </w:tc>
      </w:tr>
      <w:tr>
        <w:trPr>
          <w:trHeight w:val="567"/>
        </w:trPr>
        <w:tc>
          <w:tcPr>
            <w:tcW w:type="dxa" w:w="3000"/>
          </w:tcPr>
          <w:p>
            <w:r>
              <w:t>Edition</w:t>
            </w:r>
          </w:p>
        </w:tc>
        <w:tc>
          <w:tcPr>
            <w:tcW w:type="dxa" w:w="7000"/>
          </w:tcPr>
          <w:p>
            <w:r>
              <w:t>Eighth Edition</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694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687-694</w:t>
            </w:r>
          </w:p>
        </w:tc>
      </w:tr>
      <w:tr>
        <w:trPr>
          <w:trHeight w:val="567"/>
        </w:trPr>
        <w:tc>
          <w:tcPr>
            <w:tcW w:type="dxa" w:w="3000"/>
          </w:tcPr>
          <w:p>
            <w:r>
              <w:t>Numéro d'Identification</w:t>
            </w:r>
          </w:p>
        </w:tc>
        <w:tc>
          <w:tcPr>
            <w:tcW w:type="dxa" w:w="7000"/>
          </w:tcPr>
          <w:p>
            <w:r>
              <w:t>0131976699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level measurement/ signal conditioning/ </w:t>
            </w:r>
          </w:p>
        </w:tc>
      </w:tr>
    </w:tbl>
    <w:p>
      <w:pPr>
        <w:pStyle w:val="Heading3"/>
      </w:pPr>
      <w:r>
        <w:t>Résumé :</w:t>
      </w:r>
    </w:p>
    <w:p>
      <w:r>
        <w:t>This book presents the fundamental principles and practical technologies used in industrial process control and instrumentation systems. It explains how physical variables such as pressure, temperature, flow, level, and chemical composition are measured, transmitted, and controlled in industrial environments. The text introduces modern sensors, transducers, signal conditioning methods, and calibration techniques essential for accurate process monitoring.</w:t>
        <w:br/>
        <w:br/>
        <w:t>The book studies the operation of feedback control systems, including proportional, integral, and derivative (PID) controllers, process dynamics, stability analysis, and controller tuning methods. It also examines industrial final control elements such as pneumatic, hydraulic, and electric actuators together with control valves used in automated production systems.</w:t>
        <w:br/>
        <w:br/>
        <w:t>Advanced chapters focus on digital instrumentation, programmable logic controllers (PLCs), distributed control systems (DCS), SCADA networks, and computer-based automation technologies widely applied in modern industries. Practical applications in chemical plants, manufacturing systems, power generation, water treatment, and petroleum industries are discussed to illustrate real industrial control strategies.</w:t>
        <w:br/>
        <w:br/>
        <w:t>The work is an important reference for students and engineers in industrial automation, instrumentation engineering, electronics, mechatronics, and process engineering because it combines theoretical foundations with practical industrial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