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Hydrogen technology, mobile and portable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Leon, Aline/ </w:t>
            </w:r>
          </w:p>
        </w:tc>
      </w:tr>
      <w:tr>
        <w:trPr>
          <w:trHeight w:val="567"/>
        </w:trPr>
        <w:tc>
          <w:tcPr>
            <w:tcW w:type="dxa" w:w="3000"/>
          </w:tcPr>
          <w:p>
            <w:r>
              <w:t>Adresse bib.</w:t>
            </w:r>
          </w:p>
        </w:tc>
        <w:tc>
          <w:tcPr>
            <w:tcW w:type="dxa" w:w="7000"/>
          </w:tcPr>
          <w:p>
            <w:r>
              <w:t xml:space="preserve">Springer-Verlag Berlin Heidelberg/ </w:t>
            </w:r>
          </w:p>
        </w:tc>
      </w:tr>
      <w:tr>
        <w:trPr>
          <w:trHeight w:val="567"/>
        </w:trPr>
        <w:tc>
          <w:tcPr>
            <w:tcW w:type="dxa" w:w="3000"/>
          </w:tcPr>
          <w:p>
            <w:r>
              <w:t>Nombre de Pages</w:t>
            </w:r>
          </w:p>
        </w:tc>
        <w:tc>
          <w:tcPr>
            <w:tcW w:type="dxa" w:w="7000"/>
          </w:tcPr>
          <w:p>
            <w:r>
              <w:t>XV-687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665-687</w:t>
            </w:r>
          </w:p>
        </w:tc>
      </w:tr>
      <w:tr>
        <w:trPr>
          <w:trHeight w:val="567"/>
        </w:trPr>
        <w:tc>
          <w:tcPr>
            <w:tcW w:type="dxa" w:w="3000"/>
          </w:tcPr>
          <w:p>
            <w:r>
              <w:t>Numéro d'Identification</w:t>
            </w:r>
          </w:p>
        </w:tc>
        <w:tc>
          <w:tcPr>
            <w:tcW w:type="dxa" w:w="7000"/>
          </w:tcPr>
          <w:p>
            <w:r>
              <w:t>9783540790273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hydrogen storage/ surface characterization/ </w:t>
            </w:r>
          </w:p>
        </w:tc>
      </w:tr>
    </w:tbl>
    <w:p>
      <w:pPr>
        <w:pStyle w:val="Heading3"/>
      </w:pPr>
      <w:r>
        <w:t>Résumé :</w:t>
      </w:r>
    </w:p>
    <w:p>
      <w:r>
        <w:t>The book also explores portable applications, highlighting compact hydrogen systems for electronics and industrial uses. It examines material science aspects such as hydrogen storage materials, nanostructured compounds, synthesis methods, and thermodynamic behavior.</w:t>
        <w:br/>
        <w:br/>
        <w:t>Advanced characterization techniques (such as electron microscopy and spectroscopy methods) are presented to study hydrogen-related materials. Finally, the book discusses environmental, economic, and political aspects, as well as future prospects for hydrogen technologies.</w:t>
        <w:br/>
        <w:br/>
        <w:t>Overall, it provides an in-depth scientific and engineering overview of hydrogen systems for mobility and portable energy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