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Construire ses capteurs météo</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Isabel, Guy/ </w:t>
            </w:r>
          </w:p>
        </w:tc>
      </w:tr>
      <w:tr>
        <w:trPr>
          <w:trHeight w:val="567"/>
        </w:trPr>
        <w:tc>
          <w:tcPr>
            <w:tcW w:type="dxa" w:w="3000"/>
          </w:tcPr>
          <w:p>
            <w:r>
              <w:t>Adresse bib.</w:t>
            </w:r>
          </w:p>
        </w:tc>
        <w:tc>
          <w:tcPr>
            <w:tcW w:type="dxa" w:w="7000"/>
          </w:tcPr>
          <w:p>
            <w:r>
              <w:t xml:space="preserve">ETSF/ Dunod/ </w:t>
            </w:r>
          </w:p>
        </w:tc>
      </w:tr>
      <w:tr>
        <w:trPr>
          <w:trHeight w:val="567"/>
        </w:trPr>
        <w:tc>
          <w:tcPr>
            <w:tcW w:type="dxa" w:w="3000"/>
          </w:tcPr>
          <w:p>
            <w:r>
              <w:t>Nombre de Pages</w:t>
            </w:r>
          </w:p>
        </w:tc>
        <w:tc>
          <w:tcPr>
            <w:tcW w:type="dxa" w:w="7000"/>
          </w:tcPr>
          <w:p>
            <w:r>
              <w:t>107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2100038885</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capteur météorologique/ station météo électronique/ </w:t>
            </w:r>
          </w:p>
        </w:tc>
      </w:tr>
    </w:tbl>
    <w:p>
      <w:pPr>
        <w:pStyle w:val="Heading3"/>
      </w:pPr>
      <w:r>
        <w:t>Résumé :</w:t>
      </w:r>
    </w:p>
    <w:p>
      <w:r>
        <w:t>Depuis toujours, le temps qu'il fait ou qu'il fera a alimenté les conversations de nos concitoyens. les rhumatismes des uns se mêlent aux moissons des autres. l'homme s'intéresse naturellement aux phénomènes météorologiques qu'il ne maîtrise pas du tout et qu'il redoute parfois. nous vous proposons dans cet ouvrage de construire, à peu de frais, des capteurs spécialisés, mesurant les grandeurs météorologiques les plus caractéristiques température, vitesse et direction du vent, pression atmosphérique, taux d'humidité, pluviométrie et même, heures d'ensoleillement. chaque chapitre fait l'objet d'une description détaillée pour sa réalisation et l'exploitation des valeurs qu'il contrôle. vous pourrez constituer une véritable petite station météo, et qui sait, vous livrer bientôt à de savantes prédictions fondées sur les statistiques de vos relevés.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