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géotechnique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Habib,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XII-145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2040041494     2040154728</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mécanique des roches/ Ouvrages souterrains/ calcul géotechnique/ </w:t>
            </w:r>
          </w:p>
        </w:tc>
      </w:tr>
    </w:tbl>
    <w:p>
      <w:pPr>
        <w:pStyle w:val="Heading3"/>
      </w:pPr>
      <w:r>
        <w:t>Résumé :</w:t>
      </w:r>
    </w:p>
    <w:p>
      <w:r>
        <w:t>Cet ouvrage présente les principes fondamentaux de la géotechnique appliquée à la mécanique des sols et des roches. Pierre Habib y expose les comportements mécaniques des terrains ainsi que les méthodes utilisées pour l’étude, le calcul et la réalisation des ouvrages géotechniques.</w:t>
        <w:br/>
        <w:br/>
        <w:t>Le livre traite des propriétés physiques et mécaniques des sols, des contraintes et déformations, de la stabilité des talus, des fondations, des soutènements et des ouvrages souterrains. Il met également en évidence les applications pratiques dans le domaine du génie civil et des travaux publics.</w:t>
        <w:br/>
        <w:br/>
        <w:t>Grâce à une approche à la fois théorique et pratique, cet ouvrage constitue une référence pour les étudiants, ingénieurs et professionnels travaillant dans les domaines de la géotechnique, des fondations et des infrastructures.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