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Principles of electronic ceramics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Hench, Larry L./ West, Jon Kennet/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 Wiley &amp; sons,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XVIII-546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539-546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0471618217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ionic conduction/ crystal structure/ </w:t>
            </w:r>
          </w:p>
        </w:tc>
      </w:tr>
    </w:tbl>
    <w:p>
      <w:pPr>
        <w:pStyle w:val="Heading3"/>
      </w:pPr>
      <w:r>
        <w:t>Résumé :</w:t>
      </w:r>
    </w:p>
    <w:p>
      <w:r>
        <w:t>Principles of Electronic Ceramics by Larry L. Hench and Jon K. West explains the structure and electrical behavior of ceramic materials used in electronics.</w:t>
        <w:br/>
        <w:br/>
        <w:t>It covers atomic bonding, crystal structures, and band theory to describe conductivity and insulation.</w:t>
        <w:br/>
        <w:br/>
        <w:t>The book details semiconductor ceramics, dielectrics, ferroelectrics, and piezoelectric materials used in modern devices.</w:t>
        <w:br/>
        <w:br/>
        <w:t>It also presents magnetic, optical, and electro-optical ceramics for communication and photonic applications.</w:t>
        <w:br/>
        <w:br/>
        <w:t>Advanced topics include laser ceramics and superconductors, highlighting their technological and industrial 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