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Chossat, Maurice/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9782100071302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mathématiques tables/ </w:t>
            </w:r>
          </w:p>
        </w:tc>
      </w:tr>
    </w:tbl>
    <w:p>
      <w:pPr>
        <w:pStyle w:val="Heading3"/>
      </w:pPr>
      <w:r>
        <w:t>Résumé :</w:t>
      </w:r>
    </w:p>
    <w:p>
      <w:r>
        <w:t>Cet aide-mémoire contient toutes les formules et les définitions mathématiques utiles à l'étudiant en formation comme à l'ingénieur en activité. Il présente successivement l'arithmétique et la trigonométrie, l'analyse, l'étude des fonctions, l'algèbre des transformations, les calculs vectoriel et tensoriel, la géométrie, les probabilités et la statistique. De …</w:t>
        <w:br/>
        <w:br/>
        <w:t>Cet aide-mémoire contient toutes les formules et les définitions mathématiques utiles à l'étudiant en formation comme à l'ingénieur en activité. Il présente successivement l'arithmétique et la trigonométrie, l'analyse, l'étude des fonctions, l'algèbre des transformations, les calculs vectoriel et tensoriel, la géométrie, les probabilités et la statistique. De nombreuses tables de fonctions ainsi que de lois statistiques sont fournies, de même qu'un index alphabétique permettant la consultation rapide de ce formulaire.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