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d'électronique: Circuits c.c., circuits c.a., composants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Edition</w:t>
            </w:r>
          </w:p>
        </w:tc>
        <w:tc>
          <w:tcPr>
            <w:tcW w:type="dxa" w:w="7000"/>
          </w:tcPr>
          <w:p>
            <w:r>
              <w:t>6 éme édition</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XVIII-1031-A48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A-43-A-48</w:t>
            </w:r>
          </w:p>
        </w:tc>
      </w:tr>
      <w:tr>
        <w:trPr>
          <w:trHeight w:val="567"/>
        </w:trPr>
        <w:tc>
          <w:tcPr>
            <w:tcW w:type="dxa" w:w="3000"/>
          </w:tcPr>
          <w:p>
            <w:r>
              <w:t>Numéro d'Identification</w:t>
            </w:r>
          </w:p>
        </w:tc>
        <w:tc>
          <w:tcPr>
            <w:tcW w:type="dxa" w:w="7000"/>
          </w:tcPr>
          <w:p>
            <w:r>
              <w:t>9782893775005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résonance/ amplification/ </w:t>
            </w:r>
          </w:p>
        </w:tc>
      </w:tr>
    </w:tbl>
    <w:p>
      <w:pPr>
        <w:pStyle w:val="Heading3"/>
      </w:pPr>
      <w:r>
        <w:t>Résumé :</w:t>
      </w:r>
    </w:p>
    <w:p>
      <w:r>
        <w:t>Ce livre présente les bases essentielles de l’électronique, en commençant par les circuits en courant continu (loi d’Ohm, séries et parallèles), puis les circuits en courant alternatif (condensateurs, inductances, résonance). Il introduit ensuite les composants électroniques fondamentaux comme les diodes, transistors et amplificateurs opérationnels. L’ouvrage met aussi l’accent sur les applications pratiques, les mesures et l’analyse de circuits réels. C’est un manuel progressif qui relie théorie et pratique pour l’étude de l’électronique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