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Dosimétrie externe, applications à la radioprotection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Faussot,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 p.p 183-185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9782743013950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radioprotection/ dosimétrie/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bases physiques des rayonnements ionisants et les grandeurs dosimétriques associées.</w:t>
        <w:br/>
        <w:br/>
        <w:t>Il explique les effets biologiques des radiations et leur impact sur la santé humaine.</w:t>
        <w:br/>
        <w:br/>
        <w:t>Il décrit les instruments et méthodes de mesure utilisés en radioprotection.</w:t>
        <w:br/>
        <w:br/>
        <w:t>Enfin, il relie la théorie aux applications pratiques pour assurer la sécurité face aux expositions externes.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