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pour le béton de structure à base de granulats légers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d'Assistance Technique et de Documentation/ American Concerte Institute A. C. I. Committee 213/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Societé de Deffusion des Techniques du Batiment et des Travaux Publiques/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léger/ technologie du béton/ granulats artificiels/ </w:t>
            </w:r>
          </w:p>
        </w:tc>
      </w:tr>
    </w:tbl>
    <w:p>
      <w:pPr>
        <w:pStyle w:val="Heading3"/>
      </w:pPr>
      <w:r>
        <w:t>Résumé :</w:t>
      </w:r>
    </w:p>
    <w:p>
      <w:r>
        <w:t>Ce guide est rédigé à l'intention des architectes, ingénieurs, entrepreneurs, producteurs de béton et étudiants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