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L'Amplificateur opérationnel, cours pratique d'utilisation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Dugehault, R/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scientifique contemporaine(N°:None)</w:t>
            </w:r>
          </w:p>
        </w:tc>
      </w:tr>
      <w:tr>
        <w:trPr>
          <w:trHeight w:val="567"/>
        </w:trPr>
        <w:tc>
          <w:tcPr>
            <w:tcW w:type="dxa" w:w="3000"/>
          </w:tcPr>
          <w:p>
            <w:r>
              <w:t>Notes Générales</w:t>
            </w:r>
          </w:p>
        </w:tc>
        <w:tc>
          <w:tcPr>
            <w:tcW w:type="dxa" w:w="7000"/>
          </w:tcPr>
          <w:p>
            <w:r>
              <w:t>Bibliogr. p.p 99-103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gain différentiel/ saturation/ </w:t>
            </w:r>
          </w:p>
        </w:tc>
      </w:tr>
    </w:tbl>
    <w:p>
      <w:pPr>
        <w:pStyle w:val="Heading3"/>
      </w:pPr>
      <w:r>
        <w:t>Résumé :</w:t>
      </w:r>
    </w:p>
    <w:p>
      <w:r>
        <w:t>Cet ouvrage présente de manière pratique et progressive le fonctionnement de l’amplificateur opérationnel (AOP), composant fondamental de l’électronique analogique. Il commence par introduire sa structure interne et ses caractéristiques essentielles (gain élevé, entrées différentielles, alimentation symétrique). L’auteur explique ensuite les conditions de fonctionnement en régime linéaire et en saturation.</w:t>
        <w:br/>
        <w:br/>
        <w:br/>
        <w:br/>
        <w:t>Le livre met l’accent sur les six montages fondamentaux de l’AOP (inverseur, non-inverseur, suiveur, additionneur, intégrateur, dérivateur), en détaillant leur principe et leurs applications. Il insiste également sur le rôle de la contre-réaction, indispensable pour stabiliser le gain et améliorer les performances.</w:t>
        <w:br/>
        <w:br/>
        <w:br/>
        <w:br/>
        <w:t>Une partie importante est consacrée aux limitations réelles (offset, bande passante, saturation) et à leur influence sur les circuits. Enfin, l’ouvrage propose des exemples concrets d’applications en électronique (calcul analogique, filtrage, génération de signaux), rendant le contenu particulièrement adapté à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