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Benaissa, Abdelkader/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des sciences de la terre(N°:None)</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sols (argiles, sables, limons)/ consolidation des sols/ </w:t>
            </w:r>
          </w:p>
        </w:tc>
      </w:tr>
    </w:tbl>
    <w:p>
      <w:pPr>
        <w:pStyle w:val="Heading3"/>
      </w:pPr>
      <w:r>
        <w:t>Résumé :</w:t>
      </w:r>
    </w:p>
    <w:p>
      <w:r>
        <w:t>L’ouvrage Éléments de mécanique des sols présente les bases essentielles de la mécanique des sols, discipline fondamentale du génie civil qui étudie le comportement des sols sous l’effet des charges.</w:t>
        <w:br/>
        <w:br/>
        <w:br/>
        <w:br/>
        <w:t>Il introduit d’abord les propriétés physiques des sols (granulométrie, teneur en eau, densité), puis développe leur comportement mécanique, notamment la résistance au cisaillement et la compressibilité. Le livre aborde également les principes de la reconnaissance des sols (essais in situ et en laboratoire) ainsi que les calculs nécessaires pour le dimensionnement des fondations.</w:t>
        <w:br/>
        <w:br/>
        <w:t>Enfin, il traite des applications pratiques comme la stabilité des talus, le tassement des ouvrages et les interactions sol-structure.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