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exercices corrigés avec rappels de cours. 3, 3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Labrousse, Christian/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 et statistique de l'économie(N°:None)</w:t>
            </w:r>
          </w:p>
        </w:tc>
      </w:tr>
      <w:tr>
        <w:trPr>
          <w:trHeight w:val="567"/>
        </w:trPr>
        <w:tc>
          <w:tcPr>
            <w:tcW w:type="dxa" w:w="3000"/>
          </w:tcPr>
          <w:p>
            <w:r>
              <w:t>Notes Générales</w:t>
            </w:r>
          </w:p>
        </w:tc>
        <w:tc>
          <w:tcPr>
            <w:tcW w:type="dxa" w:w="7000"/>
          </w:tcPr>
          <w:p>
            <w:r>
              <w:t>Bibliogr. p. 218</w:t>
            </w:r>
          </w:p>
        </w:tc>
      </w:tr>
      <w:tr>
        <w:trPr>
          <w:trHeight w:val="567"/>
        </w:trPr>
        <w:tc>
          <w:tcPr>
            <w:tcW w:type="dxa" w:w="3000"/>
          </w:tcPr>
          <w:p>
            <w:r>
              <w:t>Numéro d'Identification</w:t>
            </w:r>
          </w:p>
        </w:tc>
        <w:tc>
          <w:tcPr>
            <w:tcW w:type="dxa" w:w="7000"/>
          </w:tcPr>
          <w:p>
            <w:r>
              <w:t>2040098755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inductive (Inférentielle)/ théorie de l'estimation (Estimateurs, Biais, Convergence)/ </w:t>
            </w:r>
          </w:p>
        </w:tc>
      </w:tr>
    </w:tbl>
    <w:p>
      <w:pPr>
        <w:pStyle w:val="Heading3"/>
      </w:pPr>
      <w:r>
        <w:t>Résumé :</w:t>
      </w:r>
    </w:p>
    <w:p>
      <w:r>
        <w:t>Ce troisième volume marque le passage de la statistique descriptive (Tomes 1 et 2) à la statistique inductive et à l'économétrie. L'objectif est d'apprendre à l'étudiant comment tirer des conclusions valables sur une population entière à partir de l'observation d'un échantillon limité.</w:t>
        <w:br/>
        <w:br/>
        <w:br/>
        <w:br/>
        <w:t>Christian Labrousse y développe avec une grande clarté les méthodes d'estimation et les tests d'hypothèses. L'ouvrage est particulièrement structuré pour les sciences économiques, mettant l'accent sur la modélisation et la validation des relations entre les variables économiques (comme la relation entre consommation et revenu). Comme pour les tomes précédents, il combine des rappels de cours synthétiques avec des exercices d'application directe.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