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Optoélectronique appliquée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Deshayes, Yannick/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Technosup(N°:None)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9782340001275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mesure électronique/ optoélectronique appliquée/ </w:t>
            </w:r>
          </w:p>
        </w:tc>
      </w:tr>
    </w:tbl>
    <w:p>
      <w:pPr>
        <w:pStyle w:val="Heading3"/>
      </w:pPr>
      <w:r>
        <w:t>Résumé :</w:t>
      </w:r>
    </w:p>
    <w:p>
      <w:r>
        <w:t>L’ouvrage développe la mise en oeuvre des mesures des caractéristiques électriques et optiques des composants optoélectroniques, depuis la réalisation des appareils de mesure jusqu’à l’obtention des résultats.</w:t>
        <w:br/>
        <w:br/>
        <w:t>le coeur du livre est le chapitre 4 qui détaille les différentes mesures et analyse les résultats.</w:t>
        <w:br/>
        <w:br/>
        <w:t>il précise également les démarches nécessaires pour vérifier le bienfondé des mesures ainsi que les limites des modèles pour une approche numérique.</w:t>
        <w:br/>
        <w:br/>
        <w:t>préalablement, le chapitre 1 développe les différentes technologie des diodes électroluminescentes et les procédés de fabrications. les chapitres 2 et 3 présentent les différents modèles de base, électriques puis optiques. on décrit également les différents appareils nécessaires à la mesure et à l’établissement d’une caractéristique courant-tension, puissance optiquecourant et spectre optique.</w:t>
        <w:br/>
        <w:br/>
        <w:t>enfin, le chapitre 5 revient sur la physique du solide pour en extraire les modèles présentées dans les chapitres précédents. ce chapitre, plus théorique, présente des difficultés élevées pour les non initiés à la mécanique quantique.</w:t>
        <w:br/>
        <w:br/>
        <w:t>les différents modèles sont présentés de manière pédagogique suivant une difficulté croissante et certains résultats portent sur les nouvelles technologies type GaN.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