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du GPS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Correia,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XI-195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2212092792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GPS/ système de localisation par satellite/ </w:t>
            </w:r>
          </w:p>
        </w:tc>
      </w:tr>
    </w:tbl>
    <w:p>
      <w:pPr>
        <w:pStyle w:val="Heading3"/>
      </w:pPr>
      <w:r>
        <w:t>Résumé :</w:t>
      </w:r>
    </w:p>
    <w:p>
      <w:r>
        <w:t>Vers la maîtrise du GPS. Du navigateur expérimenté au randonneur novice, le GPS aura conquis tous ceux qui explorent le monde et ce quel que soit leur moyen de locomotion. Ce système de positionnement permet en effet de connaître instantanément sa position géographique avec une facilité et une fiabilité jamais égalées auparavant. Cette deuxième édition du Guide pratique du GPS tient compte des changements importants intervenus dans la dégradation des signaux GPS en mai 2000. Les nombreuses implications de cette nouvelle politique sont décrites dans cette deuxième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