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Électronique, initiation au calcul et a l'experimentation.T2, transistors en B.F</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Charin, Léon/ Dechene,R/ </w:t>
            </w:r>
          </w:p>
        </w:tc>
      </w:tr>
      <w:tr>
        <w:trPr>
          <w:trHeight w:val="567"/>
        </w:trPr>
        <w:tc>
          <w:tcPr>
            <w:tcW w:type="dxa" w:w="3000"/>
          </w:tcPr>
          <w:p>
            <w:r>
              <w:t>Adresse bib.</w:t>
            </w:r>
          </w:p>
        </w:tc>
        <w:tc>
          <w:tcPr>
            <w:tcW w:type="dxa" w:w="7000"/>
          </w:tcPr>
          <w:p>
            <w:r>
              <w:t xml:space="preserve">Éditions Centrex/ </w:t>
            </w:r>
          </w:p>
        </w:tc>
      </w:tr>
      <w:tr>
        <w:trPr>
          <w:trHeight w:val="567"/>
        </w:trPr>
        <w:tc>
          <w:tcPr>
            <w:tcW w:type="dxa" w:w="3000"/>
          </w:tcPr>
          <w:p>
            <w:r>
              <w:t>Nombre de Pages</w:t>
            </w:r>
          </w:p>
        </w:tc>
        <w:tc>
          <w:tcPr>
            <w:tcW w:type="dxa" w:w="7000"/>
          </w:tcPr>
          <w:p>
            <w:r>
              <w:t>VIII-205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amplification électronique/ électronique analogique/ </w:t>
            </w:r>
          </w:p>
        </w:tc>
      </w:tr>
    </w:tbl>
    <w:p>
      <w:pPr>
        <w:pStyle w:val="Heading3"/>
      </w:pPr>
      <w:r>
        <w:t>Résumé :</w:t>
      </w:r>
    </w:p>
    <w:p>
      <w:r>
        <w:t>Le livre « Électronique : initiation au calcul et à l’expérimentation – Tome 2 (Charin) » approfondit les bases de l’électronique en combinant l’analyse théorique des circuits et leur validation pratique. Il commence par l’étude des lois fondamentales des circuits électriques, notamment les lois de Kirchhoff et les théorèmes de simplification comme Thévenin et Norton. L’ouvrage développe ensuite l’analyse des circuits en régime continu et alternatif. Il aborde les composants essentiels tels que les résistances, condensateurs et inductances, ainsi que leur comportement dynamique. Une partie importante est consacrée aux circuits RC, RL et RLC et à leurs réponses temporelles. Le livre introduit également les semi-conducteurs, en particulier les diodes et les transistors, avec leurs applications en redressement et amplification. Les notions d’amplification et de polarisation des transistors sont expliquées de manière progressive. L’aspect expérimental est mis en avant avec des méthodes de mesure de tension, courant et signal à l’aide d’instruments comme le multimètre et l’oscilloscope. Des montages pratiques permettent de vérifier les lois théoriques étudiées. Enfin, l’ouvrage relie théorie et pratique afin de former une base solide en électronique appliquée.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