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ordinaires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Frugier,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2729892281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densité de probabilité/ loi uniforme/ </w:t>
            </w:r>
          </w:p>
        </w:tc>
      </w:tr>
    </w:tbl>
    <w:p>
      <w:pPr>
        <w:pStyle w:val="Heading3"/>
      </w:pPr>
      <w:r>
        <w:t>Résumé :</w:t>
      </w:r>
    </w:p>
    <w:p>
      <w:r>
        <w:t>Cet ouvrage s'adresse aux étudiants des premiers cycles: classes préparatoires, premiers cycles universitaires, sections de techniciens supérieurs, I.U.T. ; il concerne aussi les élèves-ingénieurs qui suivent une initiation au calcul des probabilités. Ceux qui sont lassés des boules indiscernables au toucher que l'on tire dans une urne, des dés pipés et des cartes distribuées au hasard, devraient trouver dans cet ouvrage un regain d'intérêt pour les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