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Compatibilité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667-679</w:t>
            </w:r>
          </w:p>
        </w:tc>
      </w:tr>
      <w:tr>
        <w:trPr>
          <w:trHeight w:val="567"/>
        </w:trPr>
        <w:tc>
          <w:tcPr>
            <w:tcW w:type="dxa" w:w="3000"/>
          </w:tcPr>
          <w:p>
            <w:r>
              <w:t>Numéro d'Identification</w:t>
            </w:r>
          </w:p>
        </w:tc>
        <w:tc>
          <w:tcPr>
            <w:tcW w:type="dxa" w:w="7000"/>
          </w:tcPr>
          <w:p>
            <w:r>
              <w:t>2100042092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compatibilité électromagnétique/ perturbation électromagnétique/ </w:t>
            </w:r>
          </w:p>
        </w:tc>
      </w:tr>
    </w:tbl>
    <w:p>
      <w:pPr>
        <w:pStyle w:val="Heading3"/>
      </w:pPr>
      <w:r>
        <w:t>Résumé :</w:t>
      </w:r>
    </w:p>
    <w:p>
      <w:r>
        <w:t>Maîtriser la CEM est devenu une exigence incontournable pour les entreprises. pourtant, on rencontre encore beaucoup de maladresses qu'il serait simple d'éviter si les phénomènes étaient mieux connus. cet ouvrage propose une synthèse complète et très documentée sur la cem, en décrivant : la nature et les caractéristiques des perturbations ; les techniques de protection en conduction et en rayonnement ; des solutions industrielles et des remèdes à apporter en cas de problème ; des méthodes de mise au point, des procédures pour accompagner un projet et de très nombreux conseils pratiques pour trouver une solution rapide, économique et sûre. chaque point important est illustré par un exemple concret et les idées reçues sur la cem sont analysées et corrigées. cet ouvrage clair et pratique s'avérera un outil de travail indispensable pour les ingénieurs et techniciens d'études et de développement, ainsi que pour les installateurs et utilisateurs d'équipements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