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numérique en 26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Bouquet, Jacques/ 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 - BTS(N°:None)</w:t>
            </w:r>
          </w:p>
        </w:tc>
      </w:tr>
      <w:tr>
        <w:trPr>
          <w:trHeight w:val="567"/>
        </w:trPr>
        <w:tc>
          <w:tcPr>
            <w:tcW w:type="dxa" w:w="3000"/>
          </w:tcPr>
          <w:p>
            <w:r>
              <w:t>Notes Générales</w:t>
            </w:r>
          </w:p>
        </w:tc>
        <w:tc>
          <w:tcPr>
            <w:tcW w:type="dxa" w:w="7000"/>
          </w:tcPr>
          <w:p>
            <w:r>
              <w:t>Index p.p. 153-156</w:t>
            </w:r>
          </w:p>
        </w:tc>
      </w:tr>
      <w:tr>
        <w:trPr>
          <w:trHeight w:val="567"/>
        </w:trPr>
        <w:tc>
          <w:tcPr>
            <w:tcW w:type="dxa" w:w="3000"/>
          </w:tcPr>
          <w:p>
            <w:r>
              <w:t>Numéro d'Identification</w:t>
            </w:r>
          </w:p>
        </w:tc>
        <w:tc>
          <w:tcPr>
            <w:tcW w:type="dxa" w:w="7000"/>
          </w:tcPr>
          <w:p>
            <w:r>
              <w:t>9782100541225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combinatoire/ système numérique/ </w:t>
            </w:r>
          </w:p>
        </w:tc>
      </w:tr>
    </w:tbl>
    <w:p>
      <w:pPr>
        <w:pStyle w:val="Heading3"/>
      </w:pPr>
      <w:r>
        <w:t>Résumé :</w:t>
      </w:r>
    </w:p>
    <w:p>
      <w:r>
        <w:t>Comment aller à l'essentiel, comprendre les méthodes et les démarches avant de les mettre en application ?</w:t>
        <w:br/>
        <w:br/>
        <w:t>conçue pour faciliter aussi bien l'apprentissage que la révision, la collection "Express" vous propose une présentation simple et concise de l'électronique numérique en 26 fiches pédagogiques présentant les bases communes en électronique numérique que l'étudiant en bts systèmes électroniques ou électrotechnique doit connaître.</w:t>
        <w:br/>
        <w:br/>
        <w:t>chaque fiche est composée d'un rappel de cours et d'une ou plusieurs applications. la résolution est appuyée par des conseils méthodologiques.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