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moteurs a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Bechkok, Adda/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moteur à combustion/ génie mécanique/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l'ouvrage est consacrée à la théorie des moteurs à combustion interne. Après un bref historique sur les moteurs à piston à mouvement alternatif suivi d'une rapide description du principe du fonctionnement des moteurs à quatre temps et à deux temps, on y découvre les deux principaux types de moteurs : le moteur à allumage commandé, improprement appelé "moteur à explosion", et le moteur à allumage par compression, plus communément appelé "moteur diesel", du nom de son inventeur.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