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potentiel, chapitres V à VI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cherie, Claude/ Meyer, Paul-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de mathématique de l'Université de Strasbourg(N°:1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49-467. Index p.p. 469-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3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ensateur/ crochet obl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un niveau mathématique très élevé (Doctorat/Recherche). Il nécessite une excellente maîtrise de la topologie et de la théorie de la mesure de Lebesg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