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mathématique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Ducel,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 p.p. 121-124</w:t>
            </w:r>
          </w:p>
        </w:tc>
      </w:tr>
      <w:tr>
        <w:trPr>
          <w:trHeight w:val="567"/>
        </w:trPr>
        <w:tc>
          <w:tcPr>
            <w:tcW w:type="dxa" w:w="3000"/>
          </w:tcPr>
          <w:p>
            <w:r>
              <w:t>Numéro d'Identification</w:t>
            </w:r>
          </w:p>
        </w:tc>
        <w:tc>
          <w:tcPr>
            <w:tcW w:type="dxa" w:w="7000"/>
          </w:tcPr>
          <w:p>
            <w:r>
              <w:t>2729898204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espace de probabilité/ intégrale de lebesgue/ </w:t>
            </w:r>
          </w:p>
        </w:tc>
      </w:tr>
    </w:tbl>
    <w:p>
      <w:pPr>
        <w:pStyle w:val="Heading3"/>
      </w:pPr>
      <w:r>
        <w:t>Résumé :</w:t>
      </w:r>
    </w:p>
    <w:p>
      <w:r>
        <w:t>Cet ouvrage est le fruit d'un enseignement semestriel de probabilités dispensé par l'auteur à l'Université de Franche-Comté au niveau de la licence de mathématiques. Par son objectif cet enseignement s'adresse prioritairement aux enseignants ou futurs enseignants, aux ingénieurs et plus généralement à ceux intéressés par une présentation mathématique rapide des notions probabilistes de base. La théorie mathématique des probabilités est prise depuis le début pour en donner un exposé rigoureux, mais simple et direct, utilisant au minimum la notion de mesure. Les outils de théorie de la mesure nécessaires sont introduits au fur et à mesure des besoins mais ne font pas l'objet de démonstrations sauf dans quelques situations particulièrement simples ou importantes d'un point de vue pratique ou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