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Vidal,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183-188.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géochimie./ </w:t>
            </w:r>
          </w:p>
        </w:tc>
      </w:tr>
    </w:tbl>
    <w:p>
      <w:pPr>
        <w:pStyle w:val="Heading3"/>
      </w:pPr>
      <w:r>
        <w:t>Résumé :</w:t>
      </w:r>
    </w:p>
    <w:p>
      <w:r>
        <w:t>Ce livre décrit d'une part les outils méthodologiques et conceptuels à la disposition des géochimistes d'aujourd'hui et, d'autre part, leur application à quatre grands domaines d'étude : la formation et la différenciation des objets planétaires ; la composition et la dynamique du manteau terrestre ; la genèse et l'évolution de la croûte continentale ; les processus mettant en jeu les enveloppes superficielles.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