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Matiéres plastiques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Carrega,Marc/ Verney,Vincent/ Agassant, Jean-François/ Ameduri, Bruno/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9782100559978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plastique/ matériaux polymères/ </w:t>
            </w:r>
          </w:p>
        </w:tc>
      </w:tr>
    </w:tbl>
    <w:p>
      <w:pPr>
        <w:pStyle w:val="Heading3"/>
      </w:pPr>
      <w:r>
        <w:t>Résumé :</w:t>
      </w:r>
    </w:p>
    <w:p>
      <w:r>
        <w:t>Les matières plastiques sont des matériaux fabriqués à partir de polymères. Elles sont légères, résistantes et faciles à transformer, ce qui explique leur large utilisation dans la vie quotidienne et l’industrie.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