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et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Phan, Thérèse/ Rowenczyk,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exercices &amp; problèmes(N°:None)</w:t>
            </w:r>
          </w:p>
        </w:tc>
      </w:tr>
      <w:tr>
        <w:trPr>
          <w:trHeight w:val="567"/>
        </w:trPr>
        <w:tc>
          <w:tcPr>
            <w:tcW w:type="dxa" w:w="3000"/>
          </w:tcPr>
          <w:p>
            <w:r>
              <w:t>Numéro d'Identification</w:t>
            </w:r>
          </w:p>
        </w:tc>
        <w:tc>
          <w:tcPr>
            <w:tcW w:type="dxa" w:w="7000"/>
          </w:tcPr>
          <w:p>
            <w:r>
              <w:t>9782100508617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analyse de données/ modélisation : Lois de probabilités (Loi Normale, Binomiale, Poisson)./ </w:t>
            </w:r>
          </w:p>
        </w:tc>
      </w:tr>
    </w:tbl>
    <w:p>
      <w:pPr>
        <w:pStyle w:val="Heading3"/>
      </w:pPr>
      <w:r>
        <w:t>Résumé :</w:t>
      </w:r>
    </w:p>
    <w:p>
      <w:r>
        <w:t>Cet ouvrage se propose d'accompagner l'étudiant en Licence (Sciences de la Matière, Sciences de la vie) ou en École d'ingénieurs dans son assimilation des connaissances. Dans chaque chapitre, le lecteur trouvera :</w:t>
        <w:br/>
        <w:br/>
        <w:br/>
        <w:br/>
        <w:t>Un rappel de cours concis</w:t>
        <w:br/>
        <w:br/>
        <w:t>Des énoncés d'exercices et de problèmes</w:t>
        <w:br/>
        <w:br/>
        <w:t>Ces énoncés, en grande partie extraits de sujets d'examen, comportent des questions détaillées et progressives.</w:t>
        <w:br/>
        <w:br/>
        <w:t>Une rubrique "Du mal à démarrer ?"</w:t>
        <w:br/>
        <w:br/>
        <w:t>Si le lecteur est coincé dans la résolution d'un exercice et avant d'aller voir la solution, des indications lui sont proposées pour l'aider à bien démarrer.</w:t>
        <w:br/>
        <w:br/>
        <w:t>Les solutions complètes de tous les énoncés</w:t>
        <w:br/>
        <w:br/>
        <w:t>Chaque énoncé est intégralement corrigé. Lorsque c'est utile, une rubrique "Ce qu'il faut retenir de cet exercice" propose un bilan méthodologique.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