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Delmas,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2729843132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 conditionnelle/ espérance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approche permet une compréhension approfondie des concepts fondamentaux. L'assimilation d'un cours de probabilité nécessite en général un cheminement long et progressif. Outre son aspect formel, l'appel à l'intuition est souvent utile dans la manière de poser un problème. Plus d'une centaine d'exemples et de petits calculs illustrent ces diverses notions introduites. Trente-cinq exercices ou problèmes, avec corrections détaillées, sont proposés. Ils s'inspirent, en grande partie, de problèmes rencontrés dans le domaine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