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Construction mécanique. 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Esnault, Francis/ Agati,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 ; 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2100047035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énergie mécanique/ transmission/ </w:t>
            </w:r>
          </w:p>
        </w:tc>
      </w:tr>
    </w:tbl>
    <w:p>
      <w:pPr>
        <w:pStyle w:val="Heading3"/>
      </w:pPr>
      <w:r>
        <w:t>Résumé :</w:t>
      </w:r>
    </w:p>
    <w:p>
      <w:r>
        <w:t>Ce tome est consacré à l’étude des systèmes de transmission de puissance utilisant des éléments flexibles, principalement :</w:t>
        <w:br/>
        <w:br/>
        <w:br/>
        <w:br/>
        <w:t>les courroies</w:t>
        <w:br/>
        <w:br/>
        <w:t>les chaînes</w:t>
        <w:br/>
        <w:br/>
        <w:t>les câbles</w:t>
        <w:br/>
        <w:br/>
        <w:br/>
        <w:br/>
        <w:t>L’objectif est de fournir une approche complète de conception et de dimensionnement de ces systèmes dans les mécanismes industriels.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